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F8" w:rsidRDefault="009A18F8" w:rsidP="009A18F8">
      <w:pPr>
        <w:jc w:val="right"/>
      </w:pPr>
      <w:bookmarkStart w:id="0" w:name="_GoBack"/>
      <w:bookmarkEnd w:id="0"/>
      <w:r>
        <w:rPr>
          <w:noProof/>
          <w:lang w:eastAsia="nl-NL"/>
        </w:rPr>
        <w:drawing>
          <wp:inline distT="0" distB="0" distL="0" distR="0">
            <wp:extent cx="701040" cy="107466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562" cy="1076993"/>
                    </a:xfrm>
                    <a:prstGeom prst="rect">
                      <a:avLst/>
                    </a:prstGeom>
                  </pic:spPr>
                </pic:pic>
              </a:graphicData>
            </a:graphic>
          </wp:inline>
        </w:drawing>
      </w:r>
    </w:p>
    <w:p w:rsidR="009A18F8" w:rsidRDefault="009A18F8"/>
    <w:p w:rsidR="009A18F8" w:rsidRDefault="009A18F8" w:rsidP="009A18F8">
      <w:pPr>
        <w:pStyle w:val="Geenafstand"/>
      </w:pPr>
      <w:r>
        <w:t>Vereniging Dorpsbelangen Hoogland</w:t>
      </w:r>
    </w:p>
    <w:p w:rsidR="009A18F8" w:rsidRDefault="009A18F8" w:rsidP="009A18F8">
      <w:pPr>
        <w:pStyle w:val="Geenafstand"/>
      </w:pPr>
      <w:r>
        <w:t>p/a Kastanjelaan 14</w:t>
      </w:r>
    </w:p>
    <w:p w:rsidR="009A18F8" w:rsidRDefault="009A18F8">
      <w:r>
        <w:t>3828 CP Hoogland</w:t>
      </w:r>
    </w:p>
    <w:p w:rsidR="003D7F12" w:rsidRDefault="009E6B33">
      <w:r>
        <w:t>Hoogland, 1</w:t>
      </w:r>
      <w:r w:rsidR="009A18F8">
        <w:t>2</w:t>
      </w:r>
      <w:r>
        <w:t xml:space="preserve"> december 2012</w:t>
      </w:r>
    </w:p>
    <w:p w:rsidR="009E6B33" w:rsidRDefault="009E6B33" w:rsidP="009E6B33">
      <w:pPr>
        <w:pStyle w:val="Geenafstand"/>
      </w:pPr>
      <w:r>
        <w:t xml:space="preserve">Gemeente Amersfoort </w:t>
      </w:r>
    </w:p>
    <w:p w:rsidR="009E6B33" w:rsidRDefault="009E6B33" w:rsidP="009E6B33">
      <w:pPr>
        <w:pStyle w:val="Geenafstand"/>
      </w:pPr>
      <w:r>
        <w:t>t.a.v. het college van B&amp;W</w:t>
      </w:r>
    </w:p>
    <w:p w:rsidR="009A18F8" w:rsidRDefault="009A18F8" w:rsidP="009E6B33">
      <w:pPr>
        <w:pStyle w:val="Geenafstand"/>
      </w:pPr>
      <w:r>
        <w:t>Postbus 4000</w:t>
      </w:r>
    </w:p>
    <w:p w:rsidR="009E6B33" w:rsidRDefault="009A18F8" w:rsidP="009E6B33">
      <w:pPr>
        <w:pStyle w:val="Geenafstand"/>
      </w:pPr>
      <w:r>
        <w:t>3800 EA</w:t>
      </w:r>
      <w:r w:rsidR="009E6B33">
        <w:t xml:space="preserve"> Amersfoort</w:t>
      </w:r>
    </w:p>
    <w:p w:rsidR="009E6B33" w:rsidRDefault="009E6B33" w:rsidP="009E6B33">
      <w:pPr>
        <w:pStyle w:val="Geenafstand"/>
      </w:pPr>
    </w:p>
    <w:p w:rsidR="009E6B33" w:rsidRDefault="009E6B33" w:rsidP="009E6B33">
      <w:pPr>
        <w:pStyle w:val="Geenafstand"/>
      </w:pPr>
      <w:r>
        <w:t>Betreft: jaarlijkse subsidie</w:t>
      </w:r>
    </w:p>
    <w:p w:rsidR="009E6B33" w:rsidRDefault="009E6B33" w:rsidP="009E6B33">
      <w:pPr>
        <w:pStyle w:val="Geenafstand"/>
      </w:pPr>
    </w:p>
    <w:p w:rsidR="009E6B33" w:rsidRDefault="009E6B33" w:rsidP="009E6B33">
      <w:pPr>
        <w:pStyle w:val="Geenafstand"/>
      </w:pPr>
      <w:r>
        <w:t>Uw kenmerk; MO/VW/433955</w:t>
      </w:r>
    </w:p>
    <w:p w:rsidR="009E6B33" w:rsidRDefault="009E6B33" w:rsidP="009E6B33">
      <w:pPr>
        <w:pStyle w:val="Geenafstand"/>
      </w:pPr>
    </w:p>
    <w:p w:rsidR="009E6B33" w:rsidRDefault="009E6B33" w:rsidP="009E6B33">
      <w:pPr>
        <w:pStyle w:val="Geenafstand"/>
      </w:pPr>
      <w:r>
        <w:t>Geacht College,</w:t>
      </w:r>
    </w:p>
    <w:p w:rsidR="009E6B33" w:rsidRDefault="009E6B33" w:rsidP="009E6B33">
      <w:pPr>
        <w:pStyle w:val="Geenafstand"/>
      </w:pPr>
    </w:p>
    <w:p w:rsidR="009E6B33" w:rsidRDefault="009E6B33" w:rsidP="009E6B33">
      <w:pPr>
        <w:pStyle w:val="Geenafstand"/>
      </w:pPr>
      <w:r>
        <w:t>In navolging op uw brief van 30 oktober jl. en onze eerste reactie daarop bij brief dd</w:t>
      </w:r>
      <w:r w:rsidR="00286A10">
        <w:t>. 9 december jl.</w:t>
      </w:r>
      <w:r>
        <w:t xml:space="preserve"> tekenen wij bezwaar aan tegen uw beslissing de subsidie voor de Vereniging Dorpsbelangen </w:t>
      </w:r>
      <w:r w:rsidR="00447518">
        <w:t xml:space="preserve">Hoogland (VDH) </w:t>
      </w:r>
      <w:r>
        <w:t>stop te zetten.</w:t>
      </w:r>
    </w:p>
    <w:p w:rsidR="009E6B33" w:rsidRDefault="009E6B33" w:rsidP="009E6B33">
      <w:pPr>
        <w:pStyle w:val="Geenafstand"/>
      </w:pPr>
    </w:p>
    <w:p w:rsidR="009E6B33" w:rsidRDefault="009E6B33" w:rsidP="009E6B33">
      <w:pPr>
        <w:pStyle w:val="Geenafstand"/>
        <w:rPr>
          <w:i/>
        </w:rPr>
      </w:pPr>
      <w:r>
        <w:t xml:space="preserve">In uw brief van 30 oktober geeft u aan: </w:t>
      </w:r>
      <w:r w:rsidRPr="00447518">
        <w:rPr>
          <w:i/>
        </w:rPr>
        <w:t xml:space="preserve">“Besloten is om individuele </w:t>
      </w:r>
      <w:r w:rsidR="00447518" w:rsidRPr="00447518">
        <w:rPr>
          <w:i/>
        </w:rPr>
        <w:t>belangenverenigingen</w:t>
      </w:r>
      <w:r w:rsidRPr="00447518">
        <w:rPr>
          <w:i/>
        </w:rPr>
        <w:t xml:space="preserve"> geen subsidie als onderhavige </w:t>
      </w:r>
      <w:r w:rsidR="00447518" w:rsidRPr="00447518">
        <w:rPr>
          <w:i/>
        </w:rPr>
        <w:t>meer toe te kennen”.</w:t>
      </w:r>
    </w:p>
    <w:p w:rsidR="00447518" w:rsidRDefault="00447518" w:rsidP="009E6B33">
      <w:pPr>
        <w:pStyle w:val="Geenafstand"/>
        <w:rPr>
          <w:i/>
        </w:rPr>
      </w:pPr>
    </w:p>
    <w:p w:rsidR="00447518" w:rsidRDefault="00447518" w:rsidP="009E6B33">
      <w:pPr>
        <w:pStyle w:val="Geenafstand"/>
      </w:pPr>
      <w:r>
        <w:t>De vereniging Dorpsbelangen Hoogland is geen individuele belangenvereniging. Wij komen niet op voor individuen maar voor het collectieve belang van de inwoners van Hoogland.</w:t>
      </w:r>
    </w:p>
    <w:p w:rsidR="00447518" w:rsidRDefault="00447518" w:rsidP="009E6B33">
      <w:pPr>
        <w:pStyle w:val="Geenafstand"/>
      </w:pPr>
      <w:r>
        <w:t xml:space="preserve">Art 1 Statuten van de VDH luidt dan ook: </w:t>
      </w:r>
    </w:p>
    <w:p w:rsidR="00447518" w:rsidRPr="00447518" w:rsidRDefault="00447518" w:rsidP="009E6B33">
      <w:pPr>
        <w:pStyle w:val="Geenafstand"/>
        <w:rPr>
          <w:i/>
        </w:rPr>
      </w:pPr>
      <w:r w:rsidRPr="00447518">
        <w:rPr>
          <w:i/>
        </w:rPr>
        <w:t xml:space="preserve">“De vereniging stelt zich ten doel </w:t>
      </w:r>
    </w:p>
    <w:p w:rsidR="00447518" w:rsidRPr="00447518" w:rsidRDefault="00447518" w:rsidP="00447518">
      <w:pPr>
        <w:pStyle w:val="Geenafstand"/>
        <w:ind w:left="708" w:hanging="708"/>
        <w:rPr>
          <w:i/>
        </w:rPr>
      </w:pPr>
      <w:r w:rsidRPr="00447518">
        <w:rPr>
          <w:i/>
        </w:rPr>
        <w:t>a.</w:t>
      </w:r>
      <w:r w:rsidRPr="00447518">
        <w:rPr>
          <w:i/>
        </w:rPr>
        <w:tab/>
        <w:t>het instandhouden van de identiteit van het dorp en het karakteriseren van de dorpsgemeenschap Hoogland.</w:t>
      </w:r>
    </w:p>
    <w:p w:rsidR="00447518" w:rsidRDefault="00447518" w:rsidP="00447518">
      <w:pPr>
        <w:pStyle w:val="Geenafstand"/>
        <w:ind w:left="708" w:hanging="708"/>
        <w:rPr>
          <w:rFonts w:cs="Arial"/>
          <w:i/>
        </w:rPr>
      </w:pPr>
      <w:r w:rsidRPr="00447518">
        <w:rPr>
          <w:rFonts w:ascii="Arial" w:hAnsi="Arial" w:cs="Arial"/>
          <w:i/>
          <w:sz w:val="20"/>
          <w:szCs w:val="20"/>
        </w:rPr>
        <w:t xml:space="preserve">b. </w:t>
      </w:r>
      <w:r w:rsidRPr="00447518">
        <w:rPr>
          <w:rFonts w:ascii="Arial" w:hAnsi="Arial" w:cs="Arial"/>
          <w:i/>
          <w:sz w:val="20"/>
          <w:szCs w:val="20"/>
        </w:rPr>
        <w:tab/>
      </w:r>
      <w:r w:rsidR="0083714F">
        <w:rPr>
          <w:rFonts w:ascii="Arial" w:hAnsi="Arial" w:cs="Arial"/>
          <w:i/>
          <w:sz w:val="20"/>
          <w:szCs w:val="20"/>
        </w:rPr>
        <w:t>h</w:t>
      </w:r>
      <w:r w:rsidRPr="00447518">
        <w:rPr>
          <w:rFonts w:cs="Arial"/>
          <w:i/>
          <w:sz w:val="20"/>
          <w:szCs w:val="20"/>
        </w:rPr>
        <w:t xml:space="preserve">et </w:t>
      </w:r>
      <w:r w:rsidRPr="00447518">
        <w:rPr>
          <w:rFonts w:cs="Arial"/>
          <w:i/>
          <w:sz w:val="21"/>
          <w:szCs w:val="21"/>
        </w:rPr>
        <w:t xml:space="preserve">verbeteren van het </w:t>
      </w:r>
      <w:r w:rsidRPr="00447518">
        <w:rPr>
          <w:rFonts w:cs="Arial"/>
          <w:i/>
        </w:rPr>
        <w:t xml:space="preserve">woon- </w:t>
      </w:r>
      <w:r w:rsidRPr="00447518">
        <w:rPr>
          <w:rFonts w:cs="Arial"/>
          <w:i/>
          <w:sz w:val="20"/>
          <w:szCs w:val="20"/>
        </w:rPr>
        <w:t xml:space="preserve">en </w:t>
      </w:r>
      <w:r w:rsidRPr="00447518">
        <w:rPr>
          <w:rFonts w:cs="Arial"/>
          <w:i/>
        </w:rPr>
        <w:t xml:space="preserve">leefklimaat, </w:t>
      </w:r>
      <w:r w:rsidRPr="00447518">
        <w:rPr>
          <w:rFonts w:cs="Arial"/>
          <w:i/>
          <w:sz w:val="21"/>
          <w:szCs w:val="21"/>
        </w:rPr>
        <w:t xml:space="preserve">het </w:t>
      </w:r>
      <w:r w:rsidRPr="00447518">
        <w:rPr>
          <w:rFonts w:cs="Arial"/>
          <w:i/>
          <w:sz w:val="23"/>
          <w:szCs w:val="23"/>
        </w:rPr>
        <w:t xml:space="preserve">milieu </w:t>
      </w:r>
      <w:r w:rsidRPr="00447518">
        <w:rPr>
          <w:rFonts w:cs="Arial"/>
          <w:i/>
          <w:sz w:val="20"/>
          <w:szCs w:val="20"/>
        </w:rPr>
        <w:t xml:space="preserve">en de </w:t>
      </w:r>
      <w:r w:rsidRPr="00447518">
        <w:rPr>
          <w:rFonts w:cs="Arial"/>
          <w:i/>
        </w:rPr>
        <w:t xml:space="preserve">ruimtelijke </w:t>
      </w:r>
      <w:r w:rsidRPr="00447518">
        <w:rPr>
          <w:rFonts w:cs="Arial"/>
          <w:i/>
          <w:sz w:val="20"/>
          <w:szCs w:val="20"/>
        </w:rPr>
        <w:t>orde</w:t>
      </w:r>
      <w:r w:rsidRPr="00447518">
        <w:rPr>
          <w:rFonts w:cs="Arial"/>
          <w:i/>
          <w:sz w:val="23"/>
          <w:szCs w:val="23"/>
        </w:rPr>
        <w:t xml:space="preserve">ning in </w:t>
      </w:r>
      <w:r w:rsidRPr="00447518">
        <w:rPr>
          <w:rFonts w:cs="Arial"/>
          <w:i/>
          <w:sz w:val="20"/>
          <w:szCs w:val="20"/>
        </w:rPr>
        <w:t xml:space="preserve">en </w:t>
      </w:r>
      <w:r w:rsidRPr="00447518">
        <w:rPr>
          <w:rFonts w:cs="Arial"/>
          <w:i/>
        </w:rPr>
        <w:t xml:space="preserve">rond Hoogland, middels </w:t>
      </w:r>
      <w:r w:rsidRPr="00447518">
        <w:rPr>
          <w:rFonts w:cs="Arial"/>
          <w:i/>
          <w:sz w:val="21"/>
          <w:szCs w:val="21"/>
        </w:rPr>
        <w:t xml:space="preserve">het onderhouden </w:t>
      </w:r>
      <w:r w:rsidRPr="00447518">
        <w:rPr>
          <w:rFonts w:cs="Arial"/>
          <w:i/>
          <w:sz w:val="20"/>
          <w:szCs w:val="20"/>
        </w:rPr>
        <w:t xml:space="preserve">van </w:t>
      </w:r>
      <w:r w:rsidRPr="00447518">
        <w:rPr>
          <w:rFonts w:cs="Arial"/>
          <w:i/>
          <w:sz w:val="21"/>
          <w:szCs w:val="21"/>
        </w:rPr>
        <w:t xml:space="preserve">contacten met </w:t>
      </w:r>
      <w:r w:rsidRPr="00447518">
        <w:rPr>
          <w:rFonts w:cs="Arial"/>
          <w:i/>
        </w:rPr>
        <w:t xml:space="preserve">vooral </w:t>
      </w:r>
      <w:r w:rsidRPr="00447518">
        <w:rPr>
          <w:rFonts w:cs="Arial"/>
          <w:i/>
          <w:sz w:val="18"/>
          <w:szCs w:val="18"/>
        </w:rPr>
        <w:t>de</w:t>
      </w:r>
      <w:r w:rsidRPr="00447518">
        <w:rPr>
          <w:rFonts w:cs="Arial"/>
          <w:i/>
          <w:sz w:val="33"/>
          <w:szCs w:val="33"/>
        </w:rPr>
        <w:t xml:space="preserve"> </w:t>
      </w:r>
      <w:r w:rsidRPr="00447518">
        <w:rPr>
          <w:rFonts w:cs="Arial"/>
          <w:i/>
        </w:rPr>
        <w:t xml:space="preserve">plaatselijke </w:t>
      </w:r>
      <w:r w:rsidRPr="00447518">
        <w:rPr>
          <w:rFonts w:cs="Arial"/>
          <w:i/>
          <w:sz w:val="20"/>
          <w:szCs w:val="20"/>
        </w:rPr>
        <w:t xml:space="preserve">en </w:t>
      </w:r>
      <w:r w:rsidRPr="00447518">
        <w:rPr>
          <w:rFonts w:cs="Arial"/>
          <w:i/>
        </w:rPr>
        <w:t xml:space="preserve">provinciale </w:t>
      </w:r>
      <w:r w:rsidRPr="00447518">
        <w:rPr>
          <w:rFonts w:cs="Arial"/>
          <w:i/>
          <w:sz w:val="21"/>
          <w:szCs w:val="21"/>
        </w:rPr>
        <w:t xml:space="preserve">overheden </w:t>
      </w:r>
      <w:r w:rsidRPr="00447518">
        <w:rPr>
          <w:rFonts w:cs="Arial"/>
          <w:i/>
          <w:sz w:val="19"/>
          <w:szCs w:val="19"/>
        </w:rPr>
        <w:t xml:space="preserve">en </w:t>
      </w:r>
      <w:r w:rsidRPr="00447518">
        <w:rPr>
          <w:rFonts w:cs="Arial"/>
          <w:i/>
          <w:sz w:val="21"/>
          <w:szCs w:val="21"/>
        </w:rPr>
        <w:t xml:space="preserve">het </w:t>
      </w:r>
      <w:r w:rsidRPr="00447518">
        <w:rPr>
          <w:rFonts w:cs="Arial"/>
          <w:i/>
        </w:rPr>
        <w:t xml:space="preserve">zonodig </w:t>
      </w:r>
      <w:r w:rsidRPr="00447518">
        <w:rPr>
          <w:rFonts w:cs="Arial"/>
          <w:i/>
          <w:sz w:val="20"/>
          <w:szCs w:val="20"/>
        </w:rPr>
        <w:t xml:space="preserve">aantekenen </w:t>
      </w:r>
      <w:r w:rsidRPr="00447518">
        <w:rPr>
          <w:rFonts w:cs="Arial"/>
          <w:i/>
          <w:sz w:val="21"/>
          <w:szCs w:val="21"/>
        </w:rPr>
        <w:t xml:space="preserve">van </w:t>
      </w:r>
      <w:r w:rsidRPr="00447518">
        <w:rPr>
          <w:rFonts w:cs="Arial"/>
          <w:i/>
          <w:sz w:val="20"/>
          <w:szCs w:val="20"/>
        </w:rPr>
        <w:t xml:space="preserve">bezwaar </w:t>
      </w:r>
      <w:r w:rsidR="0083714F">
        <w:rPr>
          <w:rFonts w:cs="Arial"/>
          <w:i/>
          <w:sz w:val="20"/>
          <w:szCs w:val="20"/>
        </w:rPr>
        <w:t>t</w:t>
      </w:r>
      <w:r w:rsidRPr="00447518">
        <w:rPr>
          <w:rFonts w:cs="Arial"/>
          <w:i/>
          <w:sz w:val="19"/>
          <w:szCs w:val="19"/>
        </w:rPr>
        <w:t>e</w:t>
      </w:r>
      <w:r w:rsidRPr="00447518">
        <w:rPr>
          <w:rFonts w:cs="Arial"/>
          <w:i/>
          <w:sz w:val="21"/>
          <w:szCs w:val="21"/>
        </w:rPr>
        <w:t xml:space="preserve">gen </w:t>
      </w:r>
      <w:r w:rsidRPr="00447518">
        <w:rPr>
          <w:rFonts w:cs="Arial"/>
          <w:i/>
        </w:rPr>
        <w:t xml:space="preserve">besluiten </w:t>
      </w:r>
      <w:r w:rsidRPr="00447518">
        <w:rPr>
          <w:rFonts w:cs="Arial"/>
          <w:i/>
          <w:sz w:val="21"/>
          <w:szCs w:val="21"/>
        </w:rPr>
        <w:t xml:space="preserve">op die </w:t>
      </w:r>
      <w:r w:rsidRPr="00447518">
        <w:rPr>
          <w:rFonts w:cs="Arial"/>
          <w:i/>
          <w:sz w:val="20"/>
          <w:szCs w:val="20"/>
        </w:rPr>
        <w:t xml:space="preserve">terreinen </w:t>
      </w:r>
      <w:r w:rsidRPr="00447518">
        <w:rPr>
          <w:rFonts w:cs="Arial"/>
          <w:i/>
        </w:rPr>
        <w:t>van overheden.</w:t>
      </w:r>
    </w:p>
    <w:p w:rsidR="00447518" w:rsidRDefault="00447518" w:rsidP="00447518">
      <w:pPr>
        <w:pStyle w:val="Geenafstand"/>
        <w:ind w:left="708" w:hanging="708"/>
      </w:pPr>
    </w:p>
    <w:p w:rsidR="009A18F8" w:rsidRDefault="009A18F8" w:rsidP="00163A34">
      <w:pPr>
        <w:pStyle w:val="Geenafstand"/>
      </w:pPr>
    </w:p>
    <w:p w:rsidR="009A18F8" w:rsidRDefault="009A18F8" w:rsidP="00163A34">
      <w:pPr>
        <w:pStyle w:val="Geenafstand"/>
      </w:pPr>
    </w:p>
    <w:p w:rsidR="009A18F8" w:rsidRDefault="009A18F8" w:rsidP="00163A34">
      <w:pPr>
        <w:pStyle w:val="Geenafstand"/>
      </w:pPr>
    </w:p>
    <w:p w:rsidR="00124C8B" w:rsidRDefault="00124C8B" w:rsidP="00163A34">
      <w:pPr>
        <w:pStyle w:val="Geenafstand"/>
      </w:pPr>
    </w:p>
    <w:p w:rsidR="00124C8B" w:rsidRDefault="00124C8B" w:rsidP="00163A34">
      <w:pPr>
        <w:pStyle w:val="Geenafstand"/>
      </w:pPr>
    </w:p>
    <w:p w:rsidR="00124C8B" w:rsidRDefault="00124C8B" w:rsidP="00163A34">
      <w:pPr>
        <w:pStyle w:val="Geenafstand"/>
      </w:pPr>
    </w:p>
    <w:p w:rsidR="00124C8B" w:rsidRDefault="00124C8B" w:rsidP="00163A34">
      <w:pPr>
        <w:pStyle w:val="Geenafstand"/>
      </w:pPr>
    </w:p>
    <w:p w:rsidR="00447518" w:rsidRDefault="00447518" w:rsidP="00163A34">
      <w:pPr>
        <w:pStyle w:val="Geenafstand"/>
      </w:pPr>
      <w:r>
        <w:lastRenderedPageBreak/>
        <w:t xml:space="preserve">Ten tweede wijzen we u op het </w:t>
      </w:r>
      <w:r w:rsidR="00163A34">
        <w:t>ontstaan</w:t>
      </w:r>
      <w:r>
        <w:t xml:space="preserve"> van de Vereniging Dorps</w:t>
      </w:r>
      <w:r w:rsidR="00163A34">
        <w:t>belangen Hoogland en de naar ons inziens verplichting die de gemeente heeft de VDH te ondersteunen.</w:t>
      </w:r>
    </w:p>
    <w:p w:rsidR="00124C8B" w:rsidRDefault="00124C8B" w:rsidP="00163A34">
      <w:pPr>
        <w:pStyle w:val="Geenafstand"/>
      </w:pPr>
    </w:p>
    <w:p w:rsidR="00163A34" w:rsidRDefault="00163A34" w:rsidP="00163A34">
      <w:pPr>
        <w:pStyle w:val="Geenafstand"/>
      </w:pPr>
      <w:r>
        <w:t xml:space="preserve">Op 1 jan 1974 is de Gemeente Hoogland opgeheven en toen heeft de Tweede Kamer  besloten bij WET (Wet van 13 september 1973 tot opheffing van de gemeente Hoogland en verdeling van het gebied dier gemeente over de gemeenten Amersfoort en Bunschoten; Staatsblad nr. 429, met memorie van antwoord van de minister van Binnenlandse Zaken inzake het ontwerp van de wet (Tweede Kamerstuk 10792, Eerste Kamerstuk nr. 39b)  dat de dorpen Hoogland en Hooglanderveen een soort van zelfbestuur moesten krijgen. Dit zijn de Dorpsraden ( van 1976-1984) geworden. </w:t>
      </w:r>
    </w:p>
    <w:p w:rsidR="00163A34" w:rsidRDefault="00163A34" w:rsidP="00163A34">
      <w:pPr>
        <w:pStyle w:val="Geenafstand"/>
      </w:pPr>
      <w:r>
        <w:t xml:space="preserve">In 1983 wilde de gemeente Amersfoort de Dorpsraden opheffen, maar dat mocht alleen van Den Haag als er iets alternatief kwam. Toen zijn de Belangen Vereniging Hooglanderveen en </w:t>
      </w:r>
      <w:r w:rsidR="0083714F">
        <w:t xml:space="preserve">de Vereniging </w:t>
      </w:r>
      <w:r>
        <w:t xml:space="preserve">Dorpsbelangen Hoogland opgericht. De Gemeente moest d.m.v. een nieuwe subsidieverordening deze verenigingen </w:t>
      </w:r>
      <w:r w:rsidRPr="00163A34">
        <w:rPr>
          <w:u w:val="single"/>
        </w:rPr>
        <w:t>mogelijk</w:t>
      </w:r>
      <w:r>
        <w:t xml:space="preserve"> maken : dat werd een vast jaarlijks bedrag + een bedrag per betalend lid. </w:t>
      </w:r>
    </w:p>
    <w:p w:rsidR="00163A34" w:rsidRDefault="00163A34" w:rsidP="00163A34">
      <w:pPr>
        <w:pStyle w:val="Geenafstand"/>
      </w:pPr>
    </w:p>
    <w:p w:rsidR="00163A34" w:rsidRDefault="00163A34" w:rsidP="00163A34">
      <w:pPr>
        <w:pStyle w:val="Geenafstand"/>
      </w:pPr>
      <w:r>
        <w:t xml:space="preserve">Volgens ons is de wet van 13 september 1973 nog steeds van kracht en daarmee de geldigheid van de subsidieverordening uit 1983 ook. </w:t>
      </w:r>
    </w:p>
    <w:p w:rsidR="00163A34" w:rsidRDefault="00163A34" w:rsidP="00163A34">
      <w:pPr>
        <w:pStyle w:val="Geenafstand"/>
      </w:pPr>
    </w:p>
    <w:p w:rsidR="00163A34" w:rsidRDefault="009A18F8" w:rsidP="00163A34">
      <w:pPr>
        <w:pStyle w:val="Geenafstand"/>
      </w:pPr>
      <w:r>
        <w:t xml:space="preserve">Tenslotte: </w:t>
      </w:r>
      <w:r w:rsidR="0083714F">
        <w:t>u</w:t>
      </w:r>
      <w:r w:rsidR="00163A34">
        <w:t xml:space="preserve">w notie in uw brief van 30 oktober jl : </w:t>
      </w:r>
      <w:r w:rsidR="00163A34" w:rsidRPr="00163A34">
        <w:rPr>
          <w:i/>
        </w:rPr>
        <w:t>“Bijdragen die de gemeente levert aan delen/wijken van de gemeente Amersfoort geschieden in de vorm van een buurtbudget”</w:t>
      </w:r>
      <w:r w:rsidR="00163A34">
        <w:rPr>
          <w:i/>
        </w:rPr>
        <w:t xml:space="preserve"> </w:t>
      </w:r>
      <w:r w:rsidR="00163A34">
        <w:t>is volgens ons niet aan de orde.</w:t>
      </w:r>
    </w:p>
    <w:p w:rsidR="00163A34" w:rsidRDefault="00163A34" w:rsidP="00163A34">
      <w:pPr>
        <w:pStyle w:val="Geenafstand"/>
      </w:pPr>
      <w:r>
        <w:t xml:space="preserve">Immers gezien het gestelde hierboven heeft de VDH een andere status dan een buurtvereniging. Bovendien worden uit het Buurtbudget </w:t>
      </w:r>
      <w:r w:rsidR="0039536E">
        <w:t xml:space="preserve">volkomen andere activiteiten bekostigd dan de </w:t>
      </w:r>
      <w:r w:rsidR="009A18F8">
        <w:t xml:space="preserve">activiteiten die passen bij de </w:t>
      </w:r>
      <w:r w:rsidR="0039536E">
        <w:t>doelstellingen</w:t>
      </w:r>
      <w:r w:rsidR="009A18F8">
        <w:t xml:space="preserve"> van de </w:t>
      </w:r>
      <w:r w:rsidR="0083714F">
        <w:t>V</w:t>
      </w:r>
      <w:r w:rsidR="009A18F8">
        <w:t>ereniging Dorpsbelangen Hoogland.</w:t>
      </w:r>
    </w:p>
    <w:p w:rsidR="00124C8B" w:rsidRDefault="00124C8B" w:rsidP="00163A34">
      <w:pPr>
        <w:pStyle w:val="Geenafstand"/>
      </w:pPr>
    </w:p>
    <w:p w:rsidR="009A18F8" w:rsidRDefault="009A18F8" w:rsidP="00163A34">
      <w:pPr>
        <w:pStyle w:val="Geenafstand"/>
      </w:pPr>
      <w:r>
        <w:t>Wij vertrouwen er</w:t>
      </w:r>
      <w:r w:rsidR="00124C8B">
        <w:t xml:space="preserve"> dan ook </w:t>
      </w:r>
      <w:r>
        <w:t>op dat u het besluit om aan de VDH geen subsidie meer t</w:t>
      </w:r>
      <w:r w:rsidR="00124C8B">
        <w:t>o</w:t>
      </w:r>
      <w:r>
        <w:t>e te kennen zult herzien</w:t>
      </w:r>
      <w:r w:rsidR="00124C8B">
        <w:t>.</w:t>
      </w:r>
    </w:p>
    <w:p w:rsidR="009A18F8" w:rsidRDefault="009A18F8" w:rsidP="00163A34">
      <w:pPr>
        <w:pStyle w:val="Geenafstand"/>
      </w:pPr>
    </w:p>
    <w:p w:rsidR="00124C8B" w:rsidRDefault="00124C8B" w:rsidP="00163A34">
      <w:pPr>
        <w:pStyle w:val="Geenafstand"/>
      </w:pPr>
    </w:p>
    <w:p w:rsidR="009A18F8" w:rsidRDefault="009A18F8" w:rsidP="00163A34">
      <w:pPr>
        <w:pStyle w:val="Geenafstand"/>
      </w:pPr>
    </w:p>
    <w:p w:rsidR="009A18F8" w:rsidRDefault="009A18F8" w:rsidP="00163A34">
      <w:pPr>
        <w:pStyle w:val="Geenafstand"/>
      </w:pPr>
      <w:r>
        <w:t>Met vriendelijke groet,</w:t>
      </w:r>
    </w:p>
    <w:p w:rsidR="009A18F8" w:rsidRDefault="009A18F8" w:rsidP="00163A34">
      <w:pPr>
        <w:pStyle w:val="Geenafstand"/>
      </w:pPr>
      <w:r>
        <w:t>Vereniging Dorpsbelangen Hoogland</w:t>
      </w:r>
    </w:p>
    <w:p w:rsidR="009A18F8" w:rsidRDefault="009A18F8" w:rsidP="00163A34">
      <w:pPr>
        <w:pStyle w:val="Geenafstand"/>
      </w:pPr>
    </w:p>
    <w:p w:rsidR="00124C8B" w:rsidRDefault="00124C8B" w:rsidP="00163A34">
      <w:pPr>
        <w:pStyle w:val="Geenafstand"/>
      </w:pPr>
    </w:p>
    <w:p w:rsidR="009A18F8" w:rsidRDefault="009A18F8" w:rsidP="00163A34">
      <w:pPr>
        <w:pStyle w:val="Geenafstand"/>
      </w:pPr>
    </w:p>
    <w:p w:rsidR="009A18F8" w:rsidRDefault="009A18F8" w:rsidP="00163A34">
      <w:pPr>
        <w:pStyle w:val="Geenafstand"/>
      </w:pPr>
      <w:r>
        <w:t>Y. van Norden</w:t>
      </w:r>
    </w:p>
    <w:p w:rsidR="009A18F8" w:rsidRPr="009A18F8" w:rsidRDefault="009A18F8" w:rsidP="00163A34">
      <w:pPr>
        <w:pStyle w:val="Geenafstand"/>
        <w:rPr>
          <w:i/>
        </w:rPr>
      </w:pPr>
      <w:r w:rsidRPr="009A18F8">
        <w:rPr>
          <w:i/>
        </w:rPr>
        <w:t>vice-voorzitter</w:t>
      </w:r>
    </w:p>
    <w:sectPr w:rsidR="009A18F8" w:rsidRPr="009A18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B2" w:rsidRDefault="00A547B2" w:rsidP="00124C8B">
      <w:pPr>
        <w:spacing w:after="0" w:line="240" w:lineRule="auto"/>
      </w:pPr>
      <w:r>
        <w:separator/>
      </w:r>
    </w:p>
  </w:endnote>
  <w:endnote w:type="continuationSeparator" w:id="0">
    <w:p w:rsidR="00A547B2" w:rsidRDefault="00A547B2" w:rsidP="0012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8B" w:rsidRDefault="00124C8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848260"/>
      <w:docPartObj>
        <w:docPartGallery w:val="Page Numbers (Bottom of Page)"/>
        <w:docPartUnique/>
      </w:docPartObj>
    </w:sdtPr>
    <w:sdtEndPr/>
    <w:sdtContent>
      <w:p w:rsidR="00124C8B" w:rsidRDefault="00124C8B">
        <w:pPr>
          <w:pStyle w:val="Voettekst"/>
          <w:jc w:val="center"/>
        </w:pPr>
        <w:r>
          <w:fldChar w:fldCharType="begin"/>
        </w:r>
        <w:r>
          <w:instrText>PAGE   \* MERGEFORMAT</w:instrText>
        </w:r>
        <w:r>
          <w:fldChar w:fldCharType="separate"/>
        </w:r>
        <w:r w:rsidR="00A547B2">
          <w:rPr>
            <w:noProof/>
          </w:rPr>
          <w:t>1</w:t>
        </w:r>
        <w:r>
          <w:fldChar w:fldCharType="end"/>
        </w:r>
      </w:p>
    </w:sdtContent>
  </w:sdt>
  <w:p w:rsidR="00124C8B" w:rsidRDefault="00124C8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8B" w:rsidRDefault="00124C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B2" w:rsidRDefault="00A547B2" w:rsidP="00124C8B">
      <w:pPr>
        <w:spacing w:after="0" w:line="240" w:lineRule="auto"/>
      </w:pPr>
      <w:r>
        <w:separator/>
      </w:r>
    </w:p>
  </w:footnote>
  <w:footnote w:type="continuationSeparator" w:id="0">
    <w:p w:rsidR="00A547B2" w:rsidRDefault="00A547B2" w:rsidP="00124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8B" w:rsidRDefault="00124C8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8B" w:rsidRDefault="00124C8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8B" w:rsidRDefault="00124C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33"/>
    <w:rsid w:val="00124C8B"/>
    <w:rsid w:val="00163A34"/>
    <w:rsid w:val="00286A10"/>
    <w:rsid w:val="002955F5"/>
    <w:rsid w:val="0039536E"/>
    <w:rsid w:val="003D7F12"/>
    <w:rsid w:val="00447518"/>
    <w:rsid w:val="005168E6"/>
    <w:rsid w:val="0083714F"/>
    <w:rsid w:val="008B63ED"/>
    <w:rsid w:val="009A18F8"/>
    <w:rsid w:val="009E6B33"/>
    <w:rsid w:val="00A54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6B33"/>
    <w:pPr>
      <w:spacing w:after="0" w:line="240" w:lineRule="auto"/>
    </w:pPr>
  </w:style>
  <w:style w:type="paragraph" w:styleId="Ballontekst">
    <w:name w:val="Balloon Text"/>
    <w:basedOn w:val="Standaard"/>
    <w:link w:val="BallontekstChar"/>
    <w:uiPriority w:val="99"/>
    <w:semiHidden/>
    <w:unhideWhenUsed/>
    <w:rsid w:val="009A18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18F8"/>
    <w:rPr>
      <w:rFonts w:ascii="Tahoma" w:hAnsi="Tahoma" w:cs="Tahoma"/>
      <w:sz w:val="16"/>
      <w:szCs w:val="16"/>
    </w:rPr>
  </w:style>
  <w:style w:type="paragraph" w:styleId="Koptekst">
    <w:name w:val="header"/>
    <w:basedOn w:val="Standaard"/>
    <w:link w:val="KoptekstChar"/>
    <w:uiPriority w:val="99"/>
    <w:unhideWhenUsed/>
    <w:rsid w:val="00124C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C8B"/>
  </w:style>
  <w:style w:type="paragraph" w:styleId="Voettekst">
    <w:name w:val="footer"/>
    <w:basedOn w:val="Standaard"/>
    <w:link w:val="VoettekstChar"/>
    <w:uiPriority w:val="99"/>
    <w:unhideWhenUsed/>
    <w:rsid w:val="00124C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6B33"/>
    <w:pPr>
      <w:spacing w:after="0" w:line="240" w:lineRule="auto"/>
    </w:pPr>
  </w:style>
  <w:style w:type="paragraph" w:styleId="Ballontekst">
    <w:name w:val="Balloon Text"/>
    <w:basedOn w:val="Standaard"/>
    <w:link w:val="BallontekstChar"/>
    <w:uiPriority w:val="99"/>
    <w:semiHidden/>
    <w:unhideWhenUsed/>
    <w:rsid w:val="009A18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18F8"/>
    <w:rPr>
      <w:rFonts w:ascii="Tahoma" w:hAnsi="Tahoma" w:cs="Tahoma"/>
      <w:sz w:val="16"/>
      <w:szCs w:val="16"/>
    </w:rPr>
  </w:style>
  <w:style w:type="paragraph" w:styleId="Koptekst">
    <w:name w:val="header"/>
    <w:basedOn w:val="Standaard"/>
    <w:link w:val="KoptekstChar"/>
    <w:uiPriority w:val="99"/>
    <w:unhideWhenUsed/>
    <w:rsid w:val="00124C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C8B"/>
  </w:style>
  <w:style w:type="paragraph" w:styleId="Voettekst">
    <w:name w:val="footer"/>
    <w:basedOn w:val="Standaard"/>
    <w:link w:val="VoettekstChar"/>
    <w:uiPriority w:val="99"/>
    <w:unhideWhenUsed/>
    <w:rsid w:val="00124C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2013-03-28T19:22:00Z</dcterms:created>
  <dcterms:modified xsi:type="dcterms:W3CDTF">2013-03-28T19:22:00Z</dcterms:modified>
</cp:coreProperties>
</file>